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0683" w:rsidRPr="00720683" w:rsidRDefault="00720683" w:rsidP="00720683">
      <w:pPr>
        <w:shd w:val="clear" w:color="auto" w:fill="FFFFFF"/>
        <w:spacing w:after="150" w:line="240" w:lineRule="auto"/>
        <w:textAlignment w:val="baseline"/>
        <w:outlineLvl w:val="2"/>
        <w:rPr>
          <w:rFonts w:ascii="impactregular" w:eastAsia="Times New Roman" w:hAnsi="impactregular" w:cs="Times New Roman"/>
          <w:color w:val="093043"/>
          <w:sz w:val="53"/>
          <w:szCs w:val="53"/>
        </w:rPr>
      </w:pPr>
      <w:r w:rsidRPr="00720683">
        <w:rPr>
          <w:rFonts w:ascii="impactregular" w:eastAsia="Times New Roman" w:hAnsi="impactregular" w:cs="Times New Roman"/>
          <w:color w:val="093043"/>
          <w:sz w:val="53"/>
          <w:szCs w:val="53"/>
        </w:rPr>
        <w:t>Full Time Employee Benefits</w:t>
      </w:r>
    </w:p>
    <w:p w:rsidR="00305213" w:rsidRDefault="00305213" w:rsidP="00305213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Medical, dental, vision, and life insurance after 30 days of employment</w:t>
      </w:r>
    </w:p>
    <w:p w:rsidR="00305213" w:rsidRDefault="00305213" w:rsidP="00305213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Supplemental insurance</w:t>
      </w:r>
    </w:p>
    <w:p w:rsidR="00305213" w:rsidRDefault="00305213" w:rsidP="00305213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Short and Long term</w:t>
      </w:r>
      <w:proofErr w:type="gramEnd"/>
      <w:r>
        <w:rPr>
          <w:rFonts w:ascii="Arial" w:hAnsi="Arial" w:cs="Arial"/>
          <w:sz w:val="20"/>
          <w:szCs w:val="20"/>
        </w:rPr>
        <w:t xml:space="preserve"> disability coverage options</w:t>
      </w:r>
    </w:p>
    <w:p w:rsidR="00305213" w:rsidRDefault="00305213" w:rsidP="00305213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401k </w:t>
      </w:r>
    </w:p>
    <w:p w:rsidR="00305213" w:rsidRDefault="00305213" w:rsidP="00305213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Wellness program</w:t>
      </w:r>
    </w:p>
    <w:p w:rsidR="00305213" w:rsidRDefault="00305213" w:rsidP="00305213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Birthday as a paid day off</w:t>
      </w:r>
    </w:p>
    <w:p w:rsidR="00305213" w:rsidRDefault="00305213" w:rsidP="00305213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Paid time off</w:t>
      </w:r>
    </w:p>
    <w:p w:rsidR="00305213" w:rsidRDefault="00305213" w:rsidP="00305213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Holiday pay</w:t>
      </w:r>
    </w:p>
    <w:p w:rsidR="00305213" w:rsidRDefault="00305213" w:rsidP="00305213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Employee Educational Assistance Program</w:t>
      </w:r>
    </w:p>
    <w:p w:rsidR="00305213" w:rsidRDefault="00305213" w:rsidP="00305213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Housing opportunities</w:t>
      </w:r>
    </w:p>
    <w:p w:rsidR="00305213" w:rsidRDefault="00305213" w:rsidP="00305213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Employee Assistance Program</w:t>
      </w:r>
    </w:p>
    <w:p w:rsidR="00305213" w:rsidRDefault="00305213" w:rsidP="00305213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Daily Pay option</w:t>
      </w:r>
    </w:p>
    <w:p w:rsidR="00305213" w:rsidRDefault="00305213" w:rsidP="00305213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Parental Leave</w:t>
      </w:r>
    </w:p>
    <w:p w:rsidR="00305213" w:rsidRDefault="00305213" w:rsidP="00305213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Coaching opportunities</w:t>
      </w:r>
    </w:p>
    <w:p w:rsidR="00305213" w:rsidRDefault="00305213" w:rsidP="00305213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Years of service recognition</w:t>
      </w:r>
    </w:p>
    <w:p w:rsidR="00305213" w:rsidRDefault="00305213" w:rsidP="00305213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Meals provided during cafeteria hours</w:t>
      </w:r>
    </w:p>
    <w:p w:rsidR="00305213" w:rsidRDefault="00305213" w:rsidP="00305213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On site gym access</w:t>
      </w:r>
    </w:p>
    <w:p w:rsidR="00305213" w:rsidRDefault="00305213" w:rsidP="00305213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Youth Counselor and Overnight Youth Counselor eligible for possible pay increase after 90 days.</w:t>
      </w:r>
    </w:p>
    <w:p w:rsidR="00305213" w:rsidRDefault="00305213" w:rsidP="00305213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Sabattical</w:t>
      </w:r>
      <w:proofErr w:type="spellEnd"/>
      <w:r>
        <w:rPr>
          <w:rFonts w:ascii="Arial" w:hAnsi="Arial" w:cs="Arial"/>
          <w:sz w:val="20"/>
          <w:szCs w:val="20"/>
        </w:rPr>
        <w:t xml:space="preserve"> (20 working days) after 7 years of full-time employment and then every 5 years thereafter</w:t>
      </w:r>
    </w:p>
    <w:p w:rsidR="00593822" w:rsidRDefault="00593822"/>
    <w:sectPr w:rsidR="005938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mpactregular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230473"/>
    <w:multiLevelType w:val="hybridMultilevel"/>
    <w:tmpl w:val="B0AC4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B81609"/>
    <w:multiLevelType w:val="hybridMultilevel"/>
    <w:tmpl w:val="C3FC0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E6687B"/>
    <w:multiLevelType w:val="multilevel"/>
    <w:tmpl w:val="F55C6A6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683"/>
    <w:rsid w:val="00305213"/>
    <w:rsid w:val="00593822"/>
    <w:rsid w:val="00720683"/>
    <w:rsid w:val="008D0CCB"/>
    <w:rsid w:val="00947FC5"/>
    <w:rsid w:val="00AE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7A3B46-02E4-41E5-980A-17588EF9F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206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2068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7206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Garvin</dc:creator>
  <cp:keywords/>
  <dc:description/>
  <cp:lastModifiedBy>Marcia Dodds</cp:lastModifiedBy>
  <cp:revision>3</cp:revision>
  <dcterms:created xsi:type="dcterms:W3CDTF">2026-02-06T16:40:00Z</dcterms:created>
  <dcterms:modified xsi:type="dcterms:W3CDTF">2026-02-06T16:43:00Z</dcterms:modified>
</cp:coreProperties>
</file>